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6774" w14:textId="7D461CCB" w:rsid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0208B7"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  <w:r w:rsidR="009C4BB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9C4BB8" w:rsidRPr="00200A12">
        <w:rPr>
          <w:rFonts w:ascii="Times New Roman" w:hAnsi="Times New Roman" w:cs="Times New Roman"/>
          <w:b/>
          <w:sz w:val="28"/>
          <w:szCs w:val="28"/>
        </w:rPr>
        <w:t>Выдача разрешения на совершение сделок по отчуждению, в том числе обмену, дарению имущества совершеннолетних лиц, находящихся под опекой (попечительством), сдаче его внаем (в аренду), в безвозмездное пользование или в залог, сделок, влекущих отказ от принадлежащих подопечным раздел их имущества, выдел из него долей, а также любых других сделок, влекущих умень</w:t>
      </w:r>
      <w:bookmarkStart w:id="0" w:name="_GoBack"/>
      <w:bookmarkEnd w:id="0"/>
      <w:r w:rsidR="009C4BB8" w:rsidRPr="00200A12">
        <w:rPr>
          <w:rFonts w:ascii="Times New Roman" w:hAnsi="Times New Roman" w:cs="Times New Roman"/>
          <w:b/>
          <w:sz w:val="28"/>
          <w:szCs w:val="28"/>
        </w:rPr>
        <w:t>шение имущества подопечных</w:t>
      </w:r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сведений о ходе предоставления указанных услуг.</w:t>
      </w:r>
    </w:p>
    <w:p w14:paraId="64249340" w14:textId="77777777" w:rsidR="005E41BB" w:rsidRP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B1DCD90" w14:textId="038729EC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14:paraId="41641A41" w14:textId="40C92612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14:paraId="384FFCB7" w14:textId="550E4ACF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14:paraId="6F9ECECC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14:paraId="3A704B8A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14:paraId="010EC879" w14:textId="74F6AA65" w:rsidR="005E41BB" w:rsidRPr="00387F9A" w:rsidRDefault="005E41BB" w:rsidP="005E41BB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ответственными за предоставление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(далее -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при обращении заявителей за информацией лично или по телефонам, указанным в справочной информации, размещенной на официальном сайте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F2D8D8B" w14:textId="5B0D383D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019BE132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14:paraId="541AF605" w14:textId="6CAC8E2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ответах на телефонные звонки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принявшего телефонный звонок.</w:t>
      </w:r>
    </w:p>
    <w:p w14:paraId="295CFE84" w14:textId="0338E858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устном обращении заявителя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дают ответы самостоятельно. Если должностное лицо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14:paraId="6F9CC95E" w14:textId="7A28BE2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14:paraId="6CE61CEC" w14:textId="6E4764EC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Ответ на обращение предоставляется в простой, четкой и понятной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форме с указанием должности, фамилии, имени, отечества, номера телефона должностного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подготовившего ответ.</w:t>
      </w:r>
    </w:p>
    <w:p w14:paraId="52F07AA7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14:paraId="6E9E2850" w14:textId="77777777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14:paraId="447D887D" w14:textId="5B16506F"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заявитель имеет право на получение сведений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при помощи телефонного, письменного обращения, личного посещения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778340" w14:textId="0210E115" w:rsidR="00A16FA1" w:rsidRDefault="005E41BB" w:rsidP="005E41BB"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предоставляются сведения о том, на каком этапе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находится поданная заявка.</w:t>
      </w:r>
    </w:p>
    <w:sectPr w:rsidR="00A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F"/>
    <w:rsid w:val="000208B7"/>
    <w:rsid w:val="0036128D"/>
    <w:rsid w:val="005E41BB"/>
    <w:rsid w:val="0084364F"/>
    <w:rsid w:val="009C4BB8"/>
    <w:rsid w:val="00A16FA1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C4F"/>
  <w15:chartTrackingRefBased/>
  <w15:docId w15:val="{08D6D05D-B970-4E09-81F6-734499B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ПК</cp:lastModifiedBy>
  <cp:revision>6</cp:revision>
  <dcterms:created xsi:type="dcterms:W3CDTF">2020-09-23T09:54:00Z</dcterms:created>
  <dcterms:modified xsi:type="dcterms:W3CDTF">2021-05-25T13:28:00Z</dcterms:modified>
</cp:coreProperties>
</file>