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78" w:rsidRDefault="00A94378" w:rsidP="00A94378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94378" w:rsidRDefault="00A94378" w:rsidP="00A94378">
      <w:pPr>
        <w:pStyle w:val="1"/>
        <w:spacing w:after="120"/>
        <w:rPr>
          <w:b w:val="0"/>
        </w:rPr>
      </w:pPr>
      <w:r>
        <w:rPr>
          <w:b w:val="0"/>
        </w:rPr>
      </w:r>
      <w:r>
        <w:rPr>
          <w:b w:val="0"/>
        </w:rPr>
        <w:pict>
          <v:group id="_x0000_s1026" style="width:53.85pt;height:52.6pt;mso-position-horizontal-relative:char;mso-position-vertical-relative:line" coordorigin="1620,1017" coordsize="904,883">
            <o:lock v:ext="edit" aspectratio="t"/>
            <v:oval id="_x0000_s1027" style="position:absolute;left:1755;top:1144;width:639;height:635;v-text-anchor:middle" fillcolor="yellow" strokecolor="yellow">
              <o:lock v:ext="edit" aspectratio="t"/>
            </v:oval>
            <v:oval id="_x0000_s1028" style="position:absolute;left:1620;top:1017;width:904;height:883" fillcolor="blue" stroked="f">
              <o:lock v:ext="edit" aspectratio="t"/>
            </v:oval>
            <v:oval id="_x0000_s1029" style="position:absolute;left:1648;top:1046;width:848;height:826;v-text-anchor:middle" fillcolor="yellow" stroked="f">
              <o:lock v:ext="edit" aspectratio="t"/>
            </v:oval>
            <v:shape id="_x0000_s1030" style="position:absolute;left:1670;top:1064;width:806;height:793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red" stroked="f">
              <v:path arrowok="t"/>
              <o:lock v:ext="edit" aspectratio="t" verticies="t"/>
            </v:shape>
            <v:shape id="_x0000_s1031" style="position:absolute;left:1748;top:1138;width:657;height:644;mso-position-horizontal:absolute;mso-position-vertical:absolute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blue" stroked="f">
              <v:path arrowok="t"/>
              <o:lock v:ext="edit" aspectratio="t" verticies="t"/>
            </v:shape>
            <v:oval id="_x0000_s1032" style="position:absolute;left:1858;top:1243;width:437;height:437" stroked="f">
              <o:lock v:ext="edit" aspectratio="t"/>
            </v:oval>
            <v:shape id="_x0000_s1033" style="position:absolute;left:1998;top:1293;width:148;height:42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blue" stroked="f">
              <v:path arrowok="t"/>
              <o:lock v:ext="edit" aspectratio="t"/>
            </v:shape>
            <v:shape id="_x0000_s1034" style="position:absolute;left:1991;top:1383;width:165;height:159;mso-position-horizontal:absolute;mso-position-vertical:absolute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/>
              <o:lock v:ext="edit" aspectratio="t"/>
            </v:shape>
            <v:shape id="_x0000_s1035" style="position:absolute;left:1916;top:1310;width:320;height:289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blue" stroked="f">
              <v:path arrowok="t"/>
              <o:lock v:ext="edit" aspectratio="t" verticies="t"/>
            </v:shape>
            <v:line id="_x0000_s1036" style="position:absolute;flip:x" from="2187,1329" to="2214,1389" strokecolor="#339" strokeweight=".15pt">
              <o:lock v:ext="edit" aspectratio="t"/>
            </v:line>
            <w10:wrap type="none"/>
            <w10:anchorlock/>
          </v:group>
        </w:pict>
      </w:r>
      <w:r>
        <w:rPr>
          <w:b w:val="0"/>
          <w:sz w:val="28"/>
          <w:szCs w:val="28"/>
        </w:rPr>
        <w:tab/>
      </w:r>
      <w:r w:rsidRPr="00030B7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</w:p>
    <w:p w:rsidR="00A94378" w:rsidRDefault="00A94378" w:rsidP="00A94378">
      <w:pPr>
        <w:spacing w:before="240"/>
        <w:jc w:val="center"/>
        <w:rPr>
          <w:spacing w:val="26"/>
          <w:sz w:val="32"/>
          <w:szCs w:val="32"/>
        </w:rPr>
      </w:pPr>
      <w:r>
        <w:rPr>
          <w:spacing w:val="26"/>
          <w:sz w:val="32"/>
          <w:szCs w:val="32"/>
        </w:rPr>
        <w:t>ЧЕЧЕНСКАЯ РЕСПУБЛИКА                             АДМИНИСТРАЦИЯ ШАЛИНСКОГО</w:t>
      </w:r>
    </w:p>
    <w:p w:rsidR="00A94378" w:rsidRDefault="00A94378" w:rsidP="00A94378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РАЙОНА</w:t>
      </w:r>
    </w:p>
    <w:p w:rsidR="00A94378" w:rsidRDefault="00A94378" w:rsidP="00A94378">
      <w:pPr>
        <w:spacing w:before="240"/>
        <w:jc w:val="center"/>
        <w:rPr>
          <w:spacing w:val="54"/>
          <w:sz w:val="30"/>
          <w:szCs w:val="30"/>
        </w:rPr>
      </w:pPr>
      <w:r>
        <w:rPr>
          <w:spacing w:val="54"/>
          <w:sz w:val="30"/>
          <w:szCs w:val="30"/>
        </w:rPr>
        <w:t>РАСПОРЯЖЕНИЕ</w:t>
      </w:r>
    </w:p>
    <w:p w:rsidR="00A94378" w:rsidRDefault="00A94378" w:rsidP="00A94378">
      <w:pPr>
        <w:jc w:val="center"/>
        <w:rPr>
          <w:b/>
          <w:spacing w:val="140"/>
          <w:sz w:val="36"/>
          <w:szCs w:val="36"/>
        </w:rPr>
      </w:pPr>
    </w:p>
    <w:tbl>
      <w:tblPr>
        <w:tblW w:w="0" w:type="auto"/>
        <w:tblInd w:w="648" w:type="dxa"/>
        <w:tblLook w:val="01E0"/>
      </w:tblPr>
      <w:tblGrid>
        <w:gridCol w:w="2563"/>
        <w:gridCol w:w="3196"/>
        <w:gridCol w:w="3164"/>
      </w:tblGrid>
      <w:tr w:rsidR="00A94378" w:rsidTr="00B13524">
        <w:tc>
          <w:tcPr>
            <w:tcW w:w="2731" w:type="dxa"/>
            <w:hideMark/>
          </w:tcPr>
          <w:p w:rsidR="00A94378" w:rsidRDefault="00A94378" w:rsidP="00B135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</w:p>
        </w:tc>
        <w:tc>
          <w:tcPr>
            <w:tcW w:w="3379" w:type="dxa"/>
            <w:hideMark/>
          </w:tcPr>
          <w:p w:rsidR="00A94378" w:rsidRDefault="00A94378" w:rsidP="00B135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г. Шали</w:t>
            </w:r>
          </w:p>
        </w:tc>
        <w:tc>
          <w:tcPr>
            <w:tcW w:w="3379" w:type="dxa"/>
            <w:hideMark/>
          </w:tcPr>
          <w:p w:rsidR="00A94378" w:rsidRDefault="00A94378" w:rsidP="00B135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№</w:t>
            </w:r>
          </w:p>
        </w:tc>
      </w:tr>
    </w:tbl>
    <w:p w:rsidR="00A94378" w:rsidRDefault="00A94378" w:rsidP="00A94378">
      <w:pPr>
        <w:jc w:val="both"/>
        <w:rPr>
          <w:sz w:val="28"/>
          <w:szCs w:val="28"/>
        </w:rPr>
      </w:pPr>
    </w:p>
    <w:p w:rsidR="00A94378" w:rsidRDefault="00A94378" w:rsidP="00A943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О передаче объекта учреждений </w:t>
      </w:r>
    </w:p>
    <w:p w:rsidR="00A94378" w:rsidRDefault="00A94378" w:rsidP="00A943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gramStart"/>
      <w:r>
        <w:rPr>
          <w:b/>
          <w:sz w:val="28"/>
          <w:szCs w:val="28"/>
        </w:rPr>
        <w:t>культуры  в оперативного управления.</w:t>
      </w:r>
      <w:proofErr w:type="gramEnd"/>
    </w:p>
    <w:p w:rsidR="00A94378" w:rsidRDefault="00A94378" w:rsidP="00A94378">
      <w:pPr>
        <w:rPr>
          <w:sz w:val="28"/>
          <w:szCs w:val="28"/>
        </w:rPr>
      </w:pPr>
    </w:p>
    <w:p w:rsidR="00A94378" w:rsidRDefault="00A94378" w:rsidP="00A943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основании Устава Шалинского муниципального района, руководствуясь Федеральным законом от 06.10.2003г. № 131-ФЗ «Об общих принципах организации местного самоуправления в Российской Федерации» и на основании письма начальника МУ «Управления культуры  Шалинского муниципального района»  № 12 от 15.02.2019г.:</w:t>
      </w:r>
    </w:p>
    <w:p w:rsidR="00A94378" w:rsidRDefault="00A94378" w:rsidP="00A94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 Снять с баланса администрации Шалинского муниципального района муниципальное имущество, находящийся на праве оперативного управления здание - Дворец культуры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Шали, назначение: нежилое, 2-этажный, площадью 2936,0 кв.м., расположенный по адресу: ЧР. </w:t>
      </w:r>
      <w:proofErr w:type="spellStart"/>
      <w:r>
        <w:rPr>
          <w:sz w:val="28"/>
          <w:szCs w:val="28"/>
        </w:rPr>
        <w:t>Шалинский</w:t>
      </w:r>
      <w:proofErr w:type="spellEnd"/>
      <w:r>
        <w:rPr>
          <w:sz w:val="28"/>
          <w:szCs w:val="28"/>
        </w:rPr>
        <w:t xml:space="preserve"> район, г. Шали, ул. </w:t>
      </w:r>
      <w:proofErr w:type="gramStart"/>
      <w:r>
        <w:rPr>
          <w:sz w:val="28"/>
          <w:szCs w:val="28"/>
        </w:rPr>
        <w:t>А-Х</w:t>
      </w:r>
      <w:proofErr w:type="gramEnd"/>
      <w:r>
        <w:rPr>
          <w:sz w:val="28"/>
          <w:szCs w:val="28"/>
        </w:rPr>
        <w:t xml:space="preserve">. Кадырова, 99. </w:t>
      </w:r>
    </w:p>
    <w:p w:rsidR="00A94378" w:rsidRDefault="00A94378" w:rsidP="00A94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 Передать на баланс</w:t>
      </w:r>
      <w:r w:rsidRPr="00E30CBE">
        <w:rPr>
          <w:sz w:val="28"/>
          <w:szCs w:val="28"/>
        </w:rPr>
        <w:t xml:space="preserve"> </w:t>
      </w:r>
      <w:r>
        <w:rPr>
          <w:sz w:val="28"/>
          <w:szCs w:val="28"/>
        </w:rPr>
        <w:t>МБУ «Районный Дом культуры Шалинского муниципального района</w:t>
      </w:r>
      <w:r w:rsidRPr="00E30CBE">
        <w:rPr>
          <w:sz w:val="28"/>
          <w:szCs w:val="28"/>
        </w:rPr>
        <w:t>»</w:t>
      </w:r>
      <w:r>
        <w:rPr>
          <w:sz w:val="28"/>
          <w:szCs w:val="28"/>
        </w:rPr>
        <w:t xml:space="preserve"> на праве оперативного управления муниципальное имущество,  указанное в пункте 1 настоящего распоряжения.</w:t>
      </w:r>
    </w:p>
    <w:p w:rsidR="00A94378" w:rsidRDefault="00A94378" w:rsidP="00A94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 Директору МБУ «Районный Дом культуры  </w:t>
      </w:r>
      <w:r w:rsidRPr="00E30CBE">
        <w:rPr>
          <w:sz w:val="28"/>
          <w:szCs w:val="28"/>
        </w:rPr>
        <w:t>Шалинского муниципального района»</w:t>
      </w:r>
      <w:r>
        <w:rPr>
          <w:sz w:val="28"/>
          <w:szCs w:val="28"/>
        </w:rPr>
        <w:t xml:space="preserve">  принять на баланс муниципальное имущество  на праве оперативного управления, указанное в пункте 1 настоящего распоряжения по акту приема-передачи.</w:t>
      </w:r>
    </w:p>
    <w:p w:rsidR="00A94378" w:rsidRDefault="00A94378" w:rsidP="00A94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 Контроль исполнения настоящего распоряжения возложить на заместителя главы администрации Шалинского муниципального района по строительству и ЖКХ  </w:t>
      </w:r>
      <w:proofErr w:type="spellStart"/>
      <w:r>
        <w:rPr>
          <w:sz w:val="28"/>
          <w:szCs w:val="28"/>
        </w:rPr>
        <w:t>Масаева</w:t>
      </w:r>
      <w:proofErr w:type="spellEnd"/>
      <w:r>
        <w:rPr>
          <w:sz w:val="28"/>
          <w:szCs w:val="28"/>
        </w:rPr>
        <w:t xml:space="preserve"> И.А.  </w:t>
      </w:r>
    </w:p>
    <w:p w:rsidR="00A94378" w:rsidRDefault="00A94378" w:rsidP="00A94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Настоящее распоряжение вступает в силу со дня его подписания.</w:t>
      </w:r>
    </w:p>
    <w:p w:rsidR="00A94378" w:rsidRDefault="00A94378" w:rsidP="00A94378">
      <w:pPr>
        <w:rPr>
          <w:sz w:val="28"/>
          <w:szCs w:val="28"/>
        </w:rPr>
      </w:pPr>
    </w:p>
    <w:p w:rsidR="00A94378" w:rsidRDefault="00A94378" w:rsidP="00A94378">
      <w:pPr>
        <w:rPr>
          <w:sz w:val="28"/>
          <w:szCs w:val="28"/>
        </w:rPr>
      </w:pPr>
    </w:p>
    <w:p w:rsidR="00A94378" w:rsidRDefault="00A94378" w:rsidP="00A94378">
      <w:pPr>
        <w:rPr>
          <w:sz w:val="28"/>
          <w:szCs w:val="28"/>
        </w:rPr>
      </w:pPr>
    </w:p>
    <w:p w:rsidR="00A94378" w:rsidRDefault="00A94378" w:rsidP="00A94378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Шалинского</w:t>
      </w:r>
    </w:p>
    <w:p w:rsidR="00A94378" w:rsidRDefault="00A94378" w:rsidP="00A94378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</w:t>
      </w:r>
      <w:proofErr w:type="gramStart"/>
      <w:r>
        <w:rPr>
          <w:sz w:val="28"/>
          <w:szCs w:val="28"/>
        </w:rPr>
        <w:t>Т-А</w:t>
      </w:r>
      <w:proofErr w:type="gramEnd"/>
      <w:r>
        <w:rPr>
          <w:sz w:val="28"/>
          <w:szCs w:val="28"/>
        </w:rPr>
        <w:t xml:space="preserve">.В. Ибрагимов      </w:t>
      </w:r>
    </w:p>
    <w:p w:rsidR="00AF33DD" w:rsidRDefault="00AF33DD"/>
    <w:sectPr w:rsidR="00AF33DD" w:rsidSect="00AF3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94378"/>
    <w:rsid w:val="00151625"/>
    <w:rsid w:val="00273748"/>
    <w:rsid w:val="00A94378"/>
    <w:rsid w:val="00AF33DD"/>
    <w:rsid w:val="00B51FAE"/>
    <w:rsid w:val="00B73588"/>
    <w:rsid w:val="00F50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437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437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Company>Microsoft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</dc:creator>
  <cp:lastModifiedBy>Zara</cp:lastModifiedBy>
  <cp:revision>1</cp:revision>
  <dcterms:created xsi:type="dcterms:W3CDTF">2019-04-04T08:04:00Z</dcterms:created>
  <dcterms:modified xsi:type="dcterms:W3CDTF">2019-04-04T08:05:00Z</dcterms:modified>
</cp:coreProperties>
</file>